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22" w:rsidRDefault="00460E22" w:rsidP="00460E2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460E22" w:rsidRPr="00460E22" w:rsidRDefault="00460E22" w:rsidP="00460E22">
      <w:pPr>
        <w:spacing w:before="100" w:after="100"/>
        <w:jc w:val="center"/>
      </w:pPr>
      <w:r w:rsidRPr="00460E22">
        <w:rPr>
          <w:rFonts w:hint="eastAsia"/>
          <w:spacing w:val="105"/>
        </w:rPr>
        <w:t>消防設備業届出</w:t>
      </w:r>
      <w:r w:rsidRPr="00460E22">
        <w:rPr>
          <w:rFonts w:hint="eastAsia"/>
        </w:rPr>
        <w:t>書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55"/>
        <w:gridCol w:w="210"/>
        <w:gridCol w:w="420"/>
        <w:gridCol w:w="945"/>
        <w:gridCol w:w="945"/>
        <w:gridCol w:w="156"/>
        <w:gridCol w:w="264"/>
        <w:gridCol w:w="735"/>
        <w:gridCol w:w="262"/>
        <w:gridCol w:w="998"/>
        <w:gridCol w:w="1007"/>
        <w:gridCol w:w="988"/>
      </w:tblGrid>
      <w:tr w:rsidR="00BB5807" w:rsidTr="00460E22">
        <w:trPr>
          <w:cantSplit/>
          <w:trHeight w:val="2200"/>
        </w:trPr>
        <w:tc>
          <w:tcPr>
            <w:tcW w:w="8508" w:type="dxa"/>
            <w:gridSpan w:val="13"/>
            <w:vAlign w:val="center"/>
          </w:tcPr>
          <w:p w:rsidR="00BB5807" w:rsidRPr="00460E22" w:rsidRDefault="00BB5807" w:rsidP="00A05775">
            <w:pPr>
              <w:jc w:val="right"/>
            </w:pPr>
            <w:r w:rsidRPr="00460E22">
              <w:rPr>
                <w:rFonts w:hint="eastAsia"/>
              </w:rPr>
              <w:t xml:space="preserve">年　　月　　日　</w:t>
            </w:r>
          </w:p>
          <w:p w:rsidR="00BB5807" w:rsidRPr="00460E22" w:rsidRDefault="00BB5807" w:rsidP="00A05775">
            <w:pPr>
              <w:spacing w:before="100"/>
            </w:pPr>
            <w:r w:rsidRPr="00460E22">
              <w:rPr>
                <w:rFonts w:hint="eastAsia"/>
              </w:rPr>
              <w:t xml:space="preserve">　南越消防組合</w:t>
            </w:r>
            <w:r w:rsidR="00763198" w:rsidRPr="00460E22">
              <w:rPr>
                <w:rFonts w:hint="eastAsia"/>
              </w:rPr>
              <w:t>消防本部</w:t>
            </w:r>
          </w:p>
          <w:p w:rsidR="00BB5807" w:rsidRPr="00460E22" w:rsidRDefault="00BB5807" w:rsidP="00A05775">
            <w:pPr>
              <w:spacing w:after="100"/>
            </w:pPr>
            <w:r w:rsidRPr="00460E22">
              <w:rPr>
                <w:rFonts w:hint="eastAsia"/>
              </w:rPr>
              <w:t xml:space="preserve">　</w:t>
            </w:r>
            <w:r w:rsidR="00763198" w:rsidRPr="00460E22">
              <w:rPr>
                <w:rFonts w:hint="eastAsia"/>
              </w:rPr>
              <w:t xml:space="preserve">消防長　</w:t>
            </w:r>
            <w:r w:rsidRPr="00460E22">
              <w:rPr>
                <w:rFonts w:hint="eastAsia"/>
              </w:rPr>
              <w:t xml:space="preserve">　　　　　　殿</w:t>
            </w:r>
          </w:p>
          <w:p w:rsidR="00BB5807" w:rsidRPr="00460E22" w:rsidRDefault="00BB5807" w:rsidP="00A05775">
            <w:pPr>
              <w:jc w:val="right"/>
            </w:pPr>
            <w:r w:rsidRPr="00460E22">
              <w:rPr>
                <w:rFonts w:hint="eastAsia"/>
              </w:rPr>
              <w:t xml:space="preserve">届出者　</w:t>
            </w:r>
            <w:r w:rsidRPr="00460E22">
              <w:rPr>
                <w:rFonts w:hint="eastAsia"/>
                <w:spacing w:val="105"/>
              </w:rPr>
              <w:t>住</w:t>
            </w:r>
            <w:r w:rsidRPr="00460E22">
              <w:rPr>
                <w:rFonts w:hint="eastAsia"/>
              </w:rPr>
              <w:t xml:space="preserve">所　　　　　　　　　　　　</w:t>
            </w:r>
          </w:p>
          <w:p w:rsidR="00BB5807" w:rsidRPr="00460E22" w:rsidRDefault="00BB5807" w:rsidP="00A05775">
            <w:pPr>
              <w:jc w:val="right"/>
            </w:pPr>
            <w:r w:rsidRPr="00460E22">
              <w:t>(</w:t>
            </w:r>
            <w:r w:rsidRPr="00460E22">
              <w:rPr>
                <w:rFonts w:hint="eastAsia"/>
              </w:rPr>
              <w:t xml:space="preserve">電話　　　　　　　</w:t>
            </w:r>
            <w:r w:rsidRPr="00460E22">
              <w:t>)</w:t>
            </w:r>
            <w:r w:rsidRPr="00460E22">
              <w:rPr>
                <w:rFonts w:hint="eastAsia"/>
              </w:rPr>
              <w:t xml:space="preserve">　　</w:t>
            </w:r>
          </w:p>
          <w:p w:rsidR="00BB5807" w:rsidRPr="00460E22" w:rsidRDefault="00BB5807" w:rsidP="00BB5807">
            <w:pPr>
              <w:jc w:val="right"/>
            </w:pPr>
            <w:r w:rsidRPr="00460E22">
              <w:rPr>
                <w:rFonts w:hint="eastAsia"/>
                <w:spacing w:val="105"/>
              </w:rPr>
              <w:t>氏</w:t>
            </w:r>
            <w:r w:rsidRPr="00460E22">
              <w:rPr>
                <w:rFonts w:hint="eastAsia"/>
              </w:rPr>
              <w:t xml:space="preserve">名　　　　　　　　　　　　</w:t>
            </w:r>
          </w:p>
        </w:tc>
      </w:tr>
      <w:tr w:rsidR="00BB5807" w:rsidTr="00460E22">
        <w:trPr>
          <w:cantSplit/>
          <w:trHeight w:val="600"/>
        </w:trPr>
        <w:tc>
          <w:tcPr>
            <w:tcW w:w="423" w:type="dxa"/>
            <w:vMerge w:val="restart"/>
            <w:textDirection w:val="tbRlV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155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地名称</w:t>
            </w:r>
          </w:p>
        </w:tc>
        <w:tc>
          <w:tcPr>
            <w:tcW w:w="6930" w:type="dxa"/>
            <w:gridSpan w:val="11"/>
            <w:vAlign w:val="center"/>
          </w:tcPr>
          <w:p w:rsidR="00BB5807" w:rsidRDefault="00BB5807" w:rsidP="00A0577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textDirection w:val="tbRlV"/>
            <w:vAlign w:val="center"/>
          </w:tcPr>
          <w:p w:rsidR="00BB5807" w:rsidRDefault="00BB5807" w:rsidP="00A05775">
            <w:pPr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940" w:type="dxa"/>
            <w:gridSpan w:val="6"/>
            <w:vMerge w:val="restart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1995" w:type="dxa"/>
            <w:gridSpan w:val="2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textDirection w:val="tbRlV"/>
            <w:vAlign w:val="center"/>
          </w:tcPr>
          <w:p w:rsidR="00BB5807" w:rsidRDefault="00BB5807" w:rsidP="00A05775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BB5807" w:rsidRDefault="00BB5807" w:rsidP="00A05775">
            <w:pPr>
              <w:jc w:val="distribute"/>
            </w:pPr>
          </w:p>
        </w:tc>
        <w:tc>
          <w:tcPr>
            <w:tcW w:w="2940" w:type="dxa"/>
            <w:gridSpan w:val="6"/>
            <w:vMerge/>
            <w:vAlign w:val="center"/>
          </w:tcPr>
          <w:p w:rsidR="00BB5807" w:rsidRDefault="00BB5807" w:rsidP="00A05775"/>
        </w:tc>
        <w:tc>
          <w:tcPr>
            <w:tcW w:w="1995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995" w:type="dxa"/>
            <w:gridSpan w:val="2"/>
            <w:vAlign w:val="center"/>
          </w:tcPr>
          <w:p w:rsidR="00BB5807" w:rsidRDefault="00BB5807" w:rsidP="00A057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 w:val="restart"/>
            <w:textDirection w:val="tbRlV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  <w:spacing w:val="630"/>
              </w:rPr>
              <w:t>業</w:t>
            </w:r>
            <w:r>
              <w:rPr>
                <w:rFonts w:hint="eastAsia"/>
              </w:rPr>
              <w:t>務</w:t>
            </w:r>
          </w:p>
        </w:tc>
        <w:tc>
          <w:tcPr>
            <w:tcW w:w="1155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 xml:space="preserve">類　＼　</w:t>
            </w: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整備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販売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15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600"/>
        </w:trPr>
        <w:tc>
          <w:tcPr>
            <w:tcW w:w="423" w:type="dxa"/>
            <w:vMerge w:val="restart"/>
            <w:textDirection w:val="tbRlV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  <w:spacing w:val="105"/>
              </w:rPr>
              <w:t>消防設備</w:t>
            </w:r>
            <w:r>
              <w:rPr>
                <w:rFonts w:hint="eastAsia"/>
              </w:rPr>
              <w:t>士</w:t>
            </w:r>
          </w:p>
        </w:tc>
        <w:tc>
          <w:tcPr>
            <w:tcW w:w="1785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  <w:spacing w:val="210"/>
              </w:rPr>
              <w:t>交</w:t>
            </w:r>
            <w:r>
              <w:rPr>
                <w:rFonts w:hint="eastAsia"/>
              </w:rPr>
              <w:t>付都道府県</w:t>
            </w:r>
          </w:p>
        </w:tc>
        <w:tc>
          <w:tcPr>
            <w:tcW w:w="2267" w:type="dxa"/>
            <w:gridSpan w:val="3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  <w:spacing w:val="315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988" w:type="dxa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  <w:spacing w:val="105"/>
              </w:rPr>
              <w:t>講</w:t>
            </w:r>
            <w:r>
              <w:rPr>
                <w:rFonts w:hint="eastAsia"/>
              </w:rPr>
              <w:t>習年月日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88" w:type="dxa"/>
            <w:vMerge/>
            <w:vAlign w:val="center"/>
          </w:tcPr>
          <w:p w:rsidR="00BB5807" w:rsidRDefault="00BB5807" w:rsidP="00A05775"/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88" w:type="dxa"/>
            <w:vMerge/>
            <w:vAlign w:val="center"/>
          </w:tcPr>
          <w:p w:rsidR="00BB5807" w:rsidRDefault="00BB5807" w:rsidP="00A05775"/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88" w:type="dxa"/>
            <w:vMerge/>
            <w:vAlign w:val="center"/>
          </w:tcPr>
          <w:p w:rsidR="00BB5807" w:rsidRDefault="00BB5807" w:rsidP="00A05775"/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cantSplit/>
          <w:trHeight w:val="300"/>
        </w:trPr>
        <w:tc>
          <w:tcPr>
            <w:tcW w:w="423" w:type="dxa"/>
            <w:vMerge/>
            <w:vAlign w:val="center"/>
          </w:tcPr>
          <w:p w:rsidR="00BB5807" w:rsidRDefault="00BB5807" w:rsidP="00A05775"/>
        </w:tc>
        <w:tc>
          <w:tcPr>
            <w:tcW w:w="1785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gridSpan w:val="3"/>
            <w:vMerge/>
            <w:vAlign w:val="center"/>
          </w:tcPr>
          <w:p w:rsidR="00BB5807" w:rsidRDefault="00BB5807" w:rsidP="00A05775"/>
        </w:tc>
        <w:tc>
          <w:tcPr>
            <w:tcW w:w="988" w:type="dxa"/>
            <w:vMerge/>
            <w:vAlign w:val="center"/>
          </w:tcPr>
          <w:p w:rsidR="00BB5807" w:rsidRDefault="00BB5807" w:rsidP="00A05775"/>
        </w:tc>
      </w:tr>
      <w:tr w:rsidR="00BB5807" w:rsidTr="00460E22">
        <w:trPr>
          <w:cantSplit/>
          <w:trHeight w:val="300"/>
        </w:trPr>
        <w:tc>
          <w:tcPr>
            <w:tcW w:w="1788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2310" w:type="dxa"/>
            <w:gridSpan w:val="3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55" w:type="dxa"/>
            <w:gridSpan w:val="4"/>
            <w:vAlign w:val="center"/>
          </w:tcPr>
          <w:p w:rsidR="00BB5807" w:rsidRDefault="00BB5807" w:rsidP="00A05775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BB5807" w:rsidTr="00460E22">
        <w:trPr>
          <w:cantSplit/>
          <w:trHeight w:val="700"/>
        </w:trPr>
        <w:tc>
          <w:tcPr>
            <w:tcW w:w="1788" w:type="dxa"/>
            <w:gridSpan w:val="3"/>
            <w:vAlign w:val="center"/>
          </w:tcPr>
          <w:p w:rsidR="00BB5807" w:rsidRDefault="00BB5807" w:rsidP="00A05775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20" w:type="dxa"/>
            <w:gridSpan w:val="10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  <w:tr w:rsidR="00BB5807" w:rsidTr="00460E22">
        <w:trPr>
          <w:trHeight w:val="300"/>
        </w:trPr>
        <w:tc>
          <w:tcPr>
            <w:tcW w:w="4254" w:type="dxa"/>
            <w:gridSpan w:val="7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6"/>
            <w:vAlign w:val="center"/>
          </w:tcPr>
          <w:p w:rsidR="00BB5807" w:rsidRDefault="00BB5807" w:rsidP="00A0577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5807" w:rsidTr="00460E22">
        <w:trPr>
          <w:trHeight w:val="800"/>
        </w:trPr>
        <w:tc>
          <w:tcPr>
            <w:tcW w:w="4254" w:type="dxa"/>
            <w:gridSpan w:val="7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6"/>
            <w:vAlign w:val="center"/>
          </w:tcPr>
          <w:p w:rsidR="00BB5807" w:rsidRDefault="00BB5807" w:rsidP="00A05775">
            <w:r>
              <w:rPr>
                <w:rFonts w:hint="eastAsia"/>
              </w:rPr>
              <w:t xml:space="preserve">　</w:t>
            </w:r>
          </w:p>
        </w:tc>
      </w:tr>
    </w:tbl>
    <w:p w:rsidR="00BB5807" w:rsidRDefault="00BB5807" w:rsidP="00BB5807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業務の内容欄は、該当事項に○印を記入すること。</w:t>
      </w:r>
    </w:p>
    <w:p w:rsidR="00BB5807" w:rsidRDefault="00BB5807" w:rsidP="00BB580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この用紙の大きさは、日本</w:t>
      </w:r>
      <w:r w:rsidR="00FA4D49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:rsidR="00BB5807" w:rsidRDefault="00BB5807" w:rsidP="00BB5807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B5807" w:rsidRDefault="00BB5807" w:rsidP="00BB5807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届出事項に変更が生じたときは、本様式により速やかに届け出ること。</w:t>
      </w:r>
    </w:p>
    <w:p w:rsidR="00BB5807" w:rsidRDefault="00BB5807" w:rsidP="00BB5807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消防設備士欄に記載できない場合には、同欄を別紙に記載して免状の写しを添付すること。</w:t>
      </w:r>
    </w:p>
    <w:p w:rsidR="00C561BD" w:rsidRDefault="00BB5807">
      <w:pPr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※印欄は、記入しないこと。</w:t>
      </w:r>
    </w:p>
    <w:sectPr w:rsidR="00C561BD">
      <w:type w:val="nextColumn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BD" w:rsidRDefault="00C561BD">
      <w:r>
        <w:separator/>
      </w:r>
    </w:p>
  </w:endnote>
  <w:endnote w:type="continuationSeparator" w:id="0">
    <w:p w:rsidR="00C561BD" w:rsidRDefault="00C5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BD" w:rsidRDefault="00C561BD">
      <w:r>
        <w:separator/>
      </w:r>
    </w:p>
  </w:footnote>
  <w:footnote w:type="continuationSeparator" w:id="0">
    <w:p w:rsidR="00C561BD" w:rsidRDefault="00C5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D"/>
    <w:rsid w:val="000357FE"/>
    <w:rsid w:val="00460E22"/>
    <w:rsid w:val="00763198"/>
    <w:rsid w:val="00905C7F"/>
    <w:rsid w:val="00997371"/>
    <w:rsid w:val="00BB5807"/>
    <w:rsid w:val="00C03B07"/>
    <w:rsid w:val="00C50FDF"/>
    <w:rsid w:val="00C561BD"/>
    <w:rsid w:val="00C835B7"/>
    <w:rsid w:val="00D31A6C"/>
    <w:rsid w:val="00E155D7"/>
    <w:rsid w:val="00FA4D49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2B20C-C31E-46C9-8BDE-4D2CE0FB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6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6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2021-03-30T02:00:00Z</cp:lastPrinted>
  <dcterms:created xsi:type="dcterms:W3CDTF">2021-03-25T03:05:00Z</dcterms:created>
  <dcterms:modified xsi:type="dcterms:W3CDTF">2021-03-30T02:00:00Z</dcterms:modified>
</cp:coreProperties>
</file>